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CE" w:rsidRDefault="00583ECE" w:rsidP="00A106BD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-382905</wp:posOffset>
            </wp:positionV>
            <wp:extent cx="6536055" cy="9270365"/>
            <wp:effectExtent l="19050" t="0" r="0" b="0"/>
            <wp:wrapNone/>
            <wp:docPr id="1" name="Рисунок 1" descr="E:\на сайт\скан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скан\Scan1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927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ECE" w:rsidRDefault="00583ECE" w:rsidP="00A10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7672" w:rsidRPr="00A106BD" w:rsidRDefault="00507672" w:rsidP="00A10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BD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создании условий для охраны здоровья обучающихся</w:t>
      </w:r>
    </w:p>
    <w:p w:rsidR="00507672" w:rsidRPr="00A106BD" w:rsidRDefault="00507672" w:rsidP="00A10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B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Федеральным законом от 29.12.2012г. №273-ФЗ «Об образовании в Российской Федерации» ст.41, 42, Федеральным законом Российской Федерации от 21.11.2011г. №323-ФЗ «Об основах охраны здоровья </w:t>
      </w:r>
      <w:bookmarkStart w:id="0" w:name="_GoBack"/>
      <w:bookmarkEnd w:id="0"/>
      <w:r w:rsidRPr="00A106BD">
        <w:rPr>
          <w:rFonts w:ascii="Times New Roman" w:hAnsi="Times New Roman" w:cs="Times New Roman"/>
          <w:sz w:val="28"/>
          <w:szCs w:val="28"/>
        </w:rPr>
        <w:t>граждан в Российской Федерации» ст.7, 54, СанПиН 2.4.2.2821-10 «Санитарно-эпидемиологические требования к условиям и организации обучения в общеобразовательных учреждениях» гл. XI, Конвенцией по правам ребенка ст.6 п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1.2, 19, Конституцией РФ ст.41 п.3, Федеральным законом «Об основных гарантиях прав ребенка в РФ» 24.07.98 №124-ФЗ, Гражданским кодексом РФ гл.59 ст.1064, 1065 «Общие основания ответственности за причинение вреда», Семейным кодексом РФ раздел 4 гл.12 ст. 63, 65 «Права родителей по воспитанию и образованию детей», Приказом Минобразования РФ от 15.01.2002г. №76 «О создании безопасных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 условий жизнедеятельности обучающихся в образовательных учреждениях», локальных актов образовательной организации, регламентирующих вопросы охраны здоровья обучающихся. </w:t>
      </w:r>
    </w:p>
    <w:p w:rsidR="00507672" w:rsidRPr="00A106BD" w:rsidRDefault="00507672" w:rsidP="00A106B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отношения, возникающие в сфере охраны здоровья обучающихся в МБОУ «СОШ №11» (далее школа)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обучающихся. </w:t>
      </w:r>
    </w:p>
    <w:p w:rsidR="00507672" w:rsidRPr="00A106BD" w:rsidRDefault="00507672" w:rsidP="00A106B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BD">
        <w:rPr>
          <w:rFonts w:ascii="Times New Roman" w:hAnsi="Times New Roman" w:cs="Times New Roman"/>
          <w:b/>
          <w:sz w:val="28"/>
          <w:szCs w:val="28"/>
        </w:rPr>
        <w:t xml:space="preserve">2.Охрана здоровья </w:t>
      </w:r>
      <w:proofErr w:type="gramStart"/>
      <w:r w:rsidRPr="00A106B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 xml:space="preserve">Охрана здоровья обучающихся включает в себя: </w:t>
      </w:r>
      <w:proofErr w:type="gramEnd"/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1) оказание первичной медико-санитарной помощи в порядке, установленном законодательством в сфере охраны здоровья;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2) организацию питания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, согласно установленному графику питания;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3) определение оптимальной учебной, внеучебной нагрузки, режима учебных занятий и продолжительности каникул;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4) пропаганду и обучение навыкам здорового образа жизни, требованиям охраны труда;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5) 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lastRenderedPageBreak/>
        <w:t xml:space="preserve">6) прохождение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8) обеспечение безопасности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 во время пребывания в Школе;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9) профилактику несчастных случаев с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 во время пребывания в Школе;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10) проведение санитарно-противоэпидемических и профилактических мероприятий. </w:t>
      </w:r>
    </w:p>
    <w:p w:rsidR="00507672" w:rsidRPr="00A106BD" w:rsidRDefault="00507672" w:rsidP="00A106B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2.2.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осуществляется школой; </w:t>
      </w:r>
    </w:p>
    <w:p w:rsidR="00507672" w:rsidRPr="00A106BD" w:rsidRDefault="00507672" w:rsidP="00A106B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2.3. Организацию оказания первичной медико-санитарной помощи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 осуществляет ГБУ  РД «Дербентская ЦГБ», Школа предоставляет помещение (медицинский кабинет, прививочный кабинет) с соответствующими условиями для работы медицинских работников. </w:t>
      </w:r>
    </w:p>
    <w:p w:rsidR="00507672" w:rsidRPr="00A106BD" w:rsidRDefault="00507672" w:rsidP="00A106B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2.4. Школа осуществляет образовательную деятельность, при реализации образовательных программ создает условия для охраны здоровья обучающихся, в том числе обеспечивает: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1) текущий контроль за состоянием здоровья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7672" w:rsidRPr="00A106BD" w:rsidRDefault="00A106BD" w:rsidP="00A106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7672" w:rsidRPr="00A106BD">
        <w:rPr>
          <w:rFonts w:ascii="Times New Roman" w:hAnsi="Times New Roman" w:cs="Times New Roman"/>
          <w:sz w:val="28"/>
          <w:szCs w:val="28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граждан в РФ;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3) соблюдение государственных санитарно-эпидемиологических правил и нормативов; </w:t>
      </w:r>
    </w:p>
    <w:p w:rsidR="00507672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6BD">
        <w:rPr>
          <w:rFonts w:ascii="Times New Roman" w:hAnsi="Times New Roman" w:cs="Times New Roman"/>
          <w:sz w:val="28"/>
          <w:szCs w:val="28"/>
        </w:rPr>
        <w:t xml:space="preserve">4) расследование и учет несчастных случаев с обучающимися во время пребывания в школе,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  <w:proofErr w:type="gramEnd"/>
    </w:p>
    <w:p w:rsidR="00507672" w:rsidRPr="00A106BD" w:rsidRDefault="00507672" w:rsidP="00A106B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2.5. Обучение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, осваивающих основные общеобразовательные программы и нуждающихся в длительном лечении, организовано </w:t>
      </w:r>
      <w:r w:rsidRPr="00A106BD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обучение на дому. Основанием для организации обучения на дому являются заключение (акт) медицинской организации и в письменной форме обращение родителей (законных представителей). </w:t>
      </w:r>
    </w:p>
    <w:p w:rsidR="0097367B" w:rsidRPr="00A106BD" w:rsidRDefault="00507672" w:rsidP="00A106B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BD">
        <w:rPr>
          <w:rFonts w:ascii="Times New Roman" w:hAnsi="Times New Roman" w:cs="Times New Roman"/>
          <w:b/>
          <w:sz w:val="28"/>
          <w:szCs w:val="28"/>
        </w:rPr>
        <w:t xml:space="preserve">3. Психолого-педагогическая, медицинская и социальная помощь </w:t>
      </w:r>
      <w:proofErr w:type="gramStart"/>
      <w:r w:rsidRPr="00A106BD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A106BD">
        <w:rPr>
          <w:rFonts w:ascii="Times New Roman" w:hAnsi="Times New Roman" w:cs="Times New Roman"/>
          <w:b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97367B" w:rsidRPr="00A106BD" w:rsidRDefault="00507672" w:rsidP="00A106BD">
      <w:pPr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3.1.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ведется педагогом-психологом, социальным педагогом, медицинским работником школы. </w:t>
      </w:r>
    </w:p>
    <w:p w:rsidR="0097367B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3.2. Психолого-педагогическая, медицинская и социальная помощь включает в себя: </w:t>
      </w:r>
    </w:p>
    <w:p w:rsidR="0097367B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1) 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97367B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2) логопедическую помощь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367B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3) помощь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 в профориентации, получении профессии и социальной адаптации. </w:t>
      </w:r>
    </w:p>
    <w:p w:rsidR="00A106BD" w:rsidRDefault="00507672" w:rsidP="00A106B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3.3.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 </w:t>
      </w:r>
    </w:p>
    <w:p w:rsidR="0097367B" w:rsidRPr="00A106BD" w:rsidRDefault="00507672" w:rsidP="00A106B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BD">
        <w:rPr>
          <w:rFonts w:ascii="Times New Roman" w:hAnsi="Times New Roman" w:cs="Times New Roman"/>
          <w:b/>
          <w:sz w:val="28"/>
          <w:szCs w:val="28"/>
        </w:rPr>
        <w:t>4. Требования к организации медицинского обслуживания обучающихся и прохождению медицинских осмотров работниками общеобразовательных учреждений</w:t>
      </w:r>
    </w:p>
    <w:p w:rsidR="0097367B" w:rsidRPr="00A106BD" w:rsidRDefault="00507672" w:rsidP="00A106B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4.1. В школе организовано медицинское обслуживание учащихся. </w:t>
      </w:r>
    </w:p>
    <w:p w:rsidR="0097367B" w:rsidRPr="00A106BD" w:rsidRDefault="00507672" w:rsidP="00A106BD">
      <w:pPr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4.2. Медицинские осмотры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 в школе организовываются и проводятся в порядке, установленном федеральным органом исполнительной власти в области здравоохранения. </w:t>
      </w:r>
    </w:p>
    <w:p w:rsidR="0097367B" w:rsidRPr="00A106BD" w:rsidRDefault="00507672" w:rsidP="00A106BD">
      <w:pPr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A106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6BD">
        <w:rPr>
          <w:rFonts w:ascii="Times New Roman" w:hAnsi="Times New Roman" w:cs="Times New Roman"/>
          <w:sz w:val="28"/>
          <w:szCs w:val="28"/>
        </w:rPr>
        <w:t xml:space="preserve"> допускают к занятиям в общеобразовательном учреждении после перенесенного заболевания только при наличии справки врача-педиатра. </w:t>
      </w:r>
    </w:p>
    <w:p w:rsidR="0097367B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 xml:space="preserve">4.4. В школе организуется работа по профилактике инфекционных и неинфекционных заболеваний. </w:t>
      </w:r>
    </w:p>
    <w:p w:rsidR="0097367B" w:rsidRPr="00A106BD" w:rsidRDefault="00507672" w:rsidP="00A106BD">
      <w:pPr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lastRenderedPageBreak/>
        <w:t xml:space="preserve">4.5. С целью выявления педикулеза не реже 4 раз в год после каждых каникул и ежемесячно выборочно (четыре - пять классов) медицинский работник проводит осмотры детей. </w:t>
      </w:r>
    </w:p>
    <w:p w:rsidR="0097367B" w:rsidRPr="00A106BD" w:rsidRDefault="00507672" w:rsidP="00A106BD">
      <w:pPr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>4.6. При обнаружении чесотки и педикулеза обучающиеся на время проведения лечения отстраняются от посещения школы. Они могут быть допущены в школу только после заве</w:t>
      </w:r>
      <w:r w:rsidR="0097367B" w:rsidRPr="00A106BD">
        <w:rPr>
          <w:rFonts w:ascii="Times New Roman" w:hAnsi="Times New Roman" w:cs="Times New Roman"/>
          <w:sz w:val="28"/>
          <w:szCs w:val="28"/>
        </w:rPr>
        <w:t>ршения всего комплекса лечебно-</w:t>
      </w:r>
      <w:r w:rsidRPr="00A106BD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подтвержденных справкой от врача. 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чесоткой. В классах, где профилактическое лечение контактных лиц не проводилось, осмотр кожных покровов обучающихся осуществляют трижды с интервалом в 10 дней. 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 </w:t>
      </w:r>
    </w:p>
    <w:p w:rsidR="00A27EEB" w:rsidRPr="00A106BD" w:rsidRDefault="00507672" w:rsidP="00A1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BD">
        <w:rPr>
          <w:rFonts w:ascii="Times New Roman" w:hAnsi="Times New Roman" w:cs="Times New Roman"/>
          <w:sz w:val="28"/>
          <w:szCs w:val="28"/>
        </w:rPr>
        <w:t>4.7. В классном журнале оформляется лист здоровья, в котором для каждого обучающегося вносятся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мебели.</w:t>
      </w:r>
    </w:p>
    <w:sectPr w:rsidR="00A27EEB" w:rsidRPr="00A106BD" w:rsidSect="006E591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11" w:rsidRDefault="006E5911" w:rsidP="006E5911">
      <w:pPr>
        <w:spacing w:after="0" w:line="240" w:lineRule="auto"/>
      </w:pPr>
      <w:r>
        <w:separator/>
      </w:r>
    </w:p>
  </w:endnote>
  <w:endnote w:type="continuationSeparator" w:id="0">
    <w:p w:rsidR="006E5911" w:rsidRDefault="006E5911" w:rsidP="006E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01436"/>
      <w:docPartObj>
        <w:docPartGallery w:val="Page Numbers (Bottom of Page)"/>
        <w:docPartUnique/>
      </w:docPartObj>
    </w:sdtPr>
    <w:sdtContent>
      <w:p w:rsidR="006E5911" w:rsidRDefault="00AC1005">
        <w:pPr>
          <w:pStyle w:val="a6"/>
          <w:jc w:val="right"/>
        </w:pPr>
        <w:fldSimple w:instr=" PAGE   \* MERGEFORMAT ">
          <w:r w:rsidR="00583ECE">
            <w:rPr>
              <w:noProof/>
            </w:rPr>
            <w:t>4</w:t>
          </w:r>
        </w:fldSimple>
      </w:p>
    </w:sdtContent>
  </w:sdt>
  <w:p w:rsidR="006E5911" w:rsidRDefault="006E59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11" w:rsidRDefault="006E5911" w:rsidP="006E5911">
      <w:pPr>
        <w:spacing w:after="0" w:line="240" w:lineRule="auto"/>
      </w:pPr>
      <w:r>
        <w:separator/>
      </w:r>
    </w:p>
  </w:footnote>
  <w:footnote w:type="continuationSeparator" w:id="0">
    <w:p w:rsidR="006E5911" w:rsidRDefault="006E5911" w:rsidP="006E5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0CF"/>
    <w:rsid w:val="004F3C07"/>
    <w:rsid w:val="00507672"/>
    <w:rsid w:val="00537E0D"/>
    <w:rsid w:val="00583ECE"/>
    <w:rsid w:val="006E5911"/>
    <w:rsid w:val="007A20CF"/>
    <w:rsid w:val="0097367B"/>
    <w:rsid w:val="00A106BD"/>
    <w:rsid w:val="00A27EEB"/>
    <w:rsid w:val="00AC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367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911"/>
  </w:style>
  <w:style w:type="paragraph" w:styleId="a6">
    <w:name w:val="footer"/>
    <w:basedOn w:val="a"/>
    <w:link w:val="a7"/>
    <w:uiPriority w:val="99"/>
    <w:unhideWhenUsed/>
    <w:rsid w:val="006E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911"/>
  </w:style>
  <w:style w:type="paragraph" w:styleId="a8">
    <w:name w:val="Balloon Text"/>
    <w:basedOn w:val="a"/>
    <w:link w:val="a9"/>
    <w:uiPriority w:val="99"/>
    <w:semiHidden/>
    <w:unhideWhenUsed/>
    <w:rsid w:val="005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3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2017-02-01T13:36:00Z</dcterms:created>
  <dcterms:modified xsi:type="dcterms:W3CDTF">2017-02-17T13:03:00Z</dcterms:modified>
</cp:coreProperties>
</file>