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8B" w:rsidRPr="00383E8B" w:rsidRDefault="00383E8B" w:rsidP="00383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83E8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Муниципальное бюджетное общеобразовательное учреждение городского округа "город Дербент" Республики Дагестан </w:t>
      </w:r>
    </w:p>
    <w:p w:rsidR="00383E8B" w:rsidRPr="00383E8B" w:rsidRDefault="00383E8B" w:rsidP="00383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E8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"Средняя общеобразовательная школа № 11" им. Ш.С. Абрамова </w:t>
      </w:r>
    </w:p>
    <w:p w:rsidR="00383E8B" w:rsidRPr="00383E8B" w:rsidRDefault="00383E8B" w:rsidP="00383E8B">
      <w:pPr>
        <w:spacing w:after="0" w:line="240" w:lineRule="auto"/>
        <w:ind w:left="-993" w:right="-284" w:firstLine="284"/>
        <w:jc w:val="center"/>
        <w:rPr>
          <w:rFonts w:ascii="Book Antiqua" w:eastAsia="Calibri" w:hAnsi="Book Antiqua" w:cs="Times New Roman"/>
          <w:b/>
          <w:sz w:val="28"/>
          <w:szCs w:val="28"/>
        </w:rPr>
      </w:pPr>
    </w:p>
    <w:p w:rsidR="00383E8B" w:rsidRPr="00383E8B" w:rsidRDefault="002D5834" w:rsidP="00383E8B">
      <w:pPr>
        <w:spacing w:after="0" w:line="240" w:lineRule="auto"/>
        <w:ind w:left="-993" w:right="-284" w:firstLine="284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Р</w:t>
      </w:r>
      <w:r w:rsidRPr="00383E8B">
        <w:rPr>
          <w:rFonts w:ascii="Book Antiqua" w:eastAsia="Calibri" w:hAnsi="Book Antiqua" w:cs="Times New Roman"/>
          <w:b/>
          <w:sz w:val="28"/>
          <w:szCs w:val="28"/>
        </w:rPr>
        <w:t xml:space="preserve">екомендации </w:t>
      </w:r>
      <w:r>
        <w:rPr>
          <w:rFonts w:ascii="Book Antiqua" w:eastAsia="Calibri" w:hAnsi="Book Antiqua" w:cs="Times New Roman"/>
          <w:b/>
          <w:sz w:val="28"/>
          <w:szCs w:val="28"/>
        </w:rPr>
        <w:t>псиолога</w:t>
      </w:r>
      <w:r w:rsidR="00383E8B" w:rsidRPr="00383E8B">
        <w:rPr>
          <w:rFonts w:ascii="Book Antiqua" w:eastAsia="Calibri" w:hAnsi="Book Antiqua" w:cs="Times New Roman"/>
          <w:b/>
          <w:sz w:val="28"/>
          <w:szCs w:val="28"/>
        </w:rPr>
        <w:t xml:space="preserve"> для родителей детей, сдающих ГИА 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284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      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4819" w:firstLine="284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 xml:space="preserve">    </w:t>
      </w:r>
      <w:r w:rsidRPr="00383E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616911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284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Выпускные экзамены - один из важнейших этапов в жизни человека, во многом определяющих его будущее. Сдача ЕГЭ вызывает неоднозначные чувства у выпускников и родителей. Больше того, ЕГЭ — это сразу два экзамена: выпускной и вступительный, что повышает его субъективную значимость, а, соответственно, уровень тревоги. В этот период старшеклассники, несмотря на видимость взрослости, как никогда нуждаются в помощи и поддержке со стороны родителей.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bCs/>
          <w:sz w:val="28"/>
          <w:szCs w:val="28"/>
          <w:shd w:val="clear" w:color="auto" w:fill="FFFFFF"/>
          <w:lang w:eastAsia="ru-RU"/>
        </w:rPr>
      </w:pPr>
      <w:r w:rsidRPr="00383E8B">
        <w:rPr>
          <w:rFonts w:ascii="Book Antiqua" w:eastAsia="Times New Roman" w:hAnsi="Book Antiqua" w:cs="Times New Roman"/>
          <w:bCs/>
          <w:sz w:val="28"/>
          <w:szCs w:val="28"/>
          <w:shd w:val="clear" w:color="auto" w:fill="FFFFFF"/>
          <w:lang w:eastAsia="ru-RU"/>
        </w:rPr>
        <w:t xml:space="preserve">Замечательно, если у родителей есть возможность оплачивать занятия с репетиторами, но только этим их помощь, ни в коем случае не должна ограничиваться. Именно родители могут помочь своему одиннадцатикласснику наиболее эффективно распорядиться временем и силами при подготовке к выпускным и вступительным испытаниям. Помощь взрослых очень важна для учащегося, поскольку ему, кроме всего прочего </w:t>
      </w:r>
      <w:r w:rsidRPr="00383E8B">
        <w:rPr>
          <w:rFonts w:ascii="Book Antiqua" w:eastAsia="Times New Roman" w:hAnsi="Book Antiqua" w:cs="Times New Roman"/>
          <w:bCs/>
          <w:sz w:val="28"/>
          <w:szCs w:val="28"/>
          <w:shd w:val="clear" w:color="auto" w:fill="FFFFFF"/>
          <w:lang w:eastAsia="ru-RU"/>
        </w:rPr>
        <w:lastRenderedPageBreak/>
        <w:t>необходима ещё и психологическая готовность к ситуации сдачи экзаменов. Согласитесь, что каждый, кто сдаёт экзамены, независимо от их результата, постигает самую важную в жизни науку – умение не сдаваться в трудной ситуации.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>Поэтому вопрос стоит не только о психологическом состоянии выпускников на экзаменационном периоде, их волнениях и страхах, необходимой консультации психолога для разряжения ситуации, но и о психологическом состоянии их родителей, которые переживают не меньше своих детей, ведь понимают всю важность государственного экзамена.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>Детям необходима поддержка родителей, чтобы иметь возможность повысить личную самооценку, но когда мамы и папы сами напряжены – это сделать сложно, поэтому взрослым необходимо помнить, что им взять себя и ситуацию в руки легче, нежели выпускнику.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  <w:r w:rsidRPr="00383E8B">
        <w:rPr>
          <w:rFonts w:ascii="Book Antiqua" w:eastAsia="Calibri" w:hAnsi="Book Antiqua" w:cs="Times New Roman"/>
          <w:b/>
          <w:sz w:val="28"/>
          <w:szCs w:val="28"/>
        </w:rPr>
        <w:t>Краткая характеристика психологических трудностей при сдаче экзамена, особенности  психологической готовности к экзамену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ahoma"/>
          <w:bCs/>
          <w:sz w:val="28"/>
          <w:szCs w:val="28"/>
          <w:bdr w:val="none" w:sz="0" w:space="0" w:color="auto" w:frame="1"/>
        </w:rPr>
      </w:pPr>
      <w:r w:rsidRPr="00383E8B">
        <w:rPr>
          <w:rFonts w:ascii="Book Antiqua" w:eastAsia="Calibri" w:hAnsi="Book Antiqua" w:cs="Tahoma"/>
          <w:bCs/>
          <w:sz w:val="28"/>
          <w:szCs w:val="28"/>
          <w:bdr w:val="none" w:sz="0" w:space="0" w:color="auto" w:frame="1"/>
        </w:rPr>
        <w:t>Педагогам хорошо известно, что результаты экзамена не всегда определяются уровнем знаний ученика. Порой те, кто готовился не щадя сил, без сна и отдыха и, казалось бы, знает все назубок, получают худшие оценки, чем те, кто ничем не жертвовал, работал в меру, без перенапряжения. Иногда говорят «повезло», но дело не в везении, а в том, что успех на экзамене зависит не только и не столько от уровня знаний, сколько от способности ребенка справиться с волнением, сосредоточиться, мобилизоваться, правильно рассчитать силы. Реакция на эмоциональный стресс во многом определяет результат экзамена.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</w:pP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t>Любой экзамен – испытание, связанное с физическим, интеллектуальным и эмоциональным стрессом. Существуют два основных варианта реакции на него.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</w:pP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t xml:space="preserve">- Первый – активизация, мобилизация, концентрация всех усилий. В этом случае сохраняется способность спокойно и адекватно оценивать вопросы и задания, соотносить их со своими знаниями, а также объективно относиться к возникающим трудностям. 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</w:pP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t>- Для второго варианта характерны растерянность, страх неудачи, паника. Тогда теряется способность адекватно реагировать, при этом хорошо сдать экзамены сложно даже тем, кто знает материал.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</w:pP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t xml:space="preserve">К основным факторам, вызывающим или усиливающим экзаменационный стресс относятся: негативный настрой; ситуации неопределенности и ограничения времени; сомнения в полноте и прочности знаний, в собственных способностях – логическом мышлении, умении анализировать. Кроме того, причинами могут быть особенности организации </w:t>
      </w: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lastRenderedPageBreak/>
        <w:t>деятельности, присущие каждому отдельному ребенку, например медленный темп, длительное врабатывание, трудности планирования, психофизиологические особенности: сниженная работоспособность, повышенная утомляемость, сложности концентрации и переключения внимания, низкая стрессоустойчивость; индивидуальные особенности нервной системы, физическое и интеллектуальное перенапряжение, а также груз ответственности перед родителями и школой.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Сама процедура Единого Государственного Экзамена может вызывать специфические трудности у отдельных категорий выпускников. Например, подросткам </w:t>
      </w:r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>со слабой нервной системой 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трудно поддерживать высокий уровень работоспособности в течение всего экзамена, у </w:t>
      </w:r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>тревожных ребят 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вызывает напряжение сам факт ограниченного времени. Кроме того, для тех ребят, которые склонны легче воспринимать информацию на слух, эту задачу усложняет визуальная форма заданий. 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Родителям следует учитывать индивидуальные особенности своего ребенка, возможно обратиться за помощью к соответствующим специалистам (врачам, педагогам).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В первую нужно определить, в какой помощи нуждается именно ваш ребенок. Для тревожных детей создайте эмоционально спокойную атмосферу.  Для неуверенных в себе подростков потребуется ситуация успеха. В этом случае рекомендуется снизить значимость экзамена, дать понять, что ничего страшного не произойдет, даже если результат будет не совсем таким, каким хотелось бы. Для </w:t>
      </w:r>
      <w:proofErr w:type="spellStart"/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гиперактивных</w:t>
      </w:r>
      <w:proofErr w:type="spellEnd"/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школьников, испытывающих недостаток  самоорганизации, наоборот лучше повысить  значимость экзамена.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Главное условие успешной сдачи ЕГЭ — разработать индивидуальную стратегию подготовки, то есть найти те приемы и способы, которые будут  эффективны и полезны для вашего ребенка, позволят ему добиться наилучших результатов на экзамене. Для этого ему необходимо </w:t>
      </w:r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>осознание своих сильных и слабых сторон, 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опыт принятия решений, понимание своего стиля учебной деятельности, умение максимально использовать ресурсы собственной памяти, особенности мышления и работоспособности, а также уверенность в собственных силах и установка на успех.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  <w:r w:rsidRPr="00383E8B">
        <w:rPr>
          <w:rFonts w:ascii="Book Antiqua" w:eastAsia="Calibri" w:hAnsi="Book Antiqua" w:cs="Times New Roman"/>
          <w:b/>
          <w:sz w:val="28"/>
          <w:szCs w:val="28"/>
        </w:rPr>
        <w:lastRenderedPageBreak/>
        <w:t>Эмоциональный климат дома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</w:pP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t xml:space="preserve">Помощь и поддержка своего ребенка во время подготовки к экзаменам должна проявляться не только в словах, но и на деле. 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</w:pP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t>Согласуйте с ребенком возможный и достаточный результат экзамена, не настраивайте его только на минимальный или максимальный, но мало достижимый результат. В случае неудачи ребенка на экзамене не паникуйте, не устраивайте истерику и воздержитесь от обвинений.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 </w:t>
      </w:r>
      <w:hyperlink r:id="rId6" w:history="1">
        <w:r w:rsidRPr="00383E8B">
          <w:rPr>
            <w:rFonts w:ascii="Book Antiqua" w:eastAsia="Times New Roman" w:hAnsi="Book Antiqua" w:cs="Tahoma"/>
            <w:sz w:val="28"/>
            <w:szCs w:val="28"/>
            <w:bdr w:val="none" w:sz="0" w:space="0" w:color="auto" w:frame="1"/>
            <w:lang w:eastAsia="ru-RU"/>
          </w:rPr>
          <w:t>хобби</w:t>
        </w:r>
      </w:hyperlink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, чтобы избежать переутомления, но и не затягивайте перемену. Оптимально делать 10-15 минутные перерывы после 40-50 минут занятий.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В предэкзаменационную пору основная задача родителей заключается в создании комфортных условий для подготовки школьника к экзамену. Это касается не только удобного рабочего места, но и эмоционального микроклимата в доме. Психологическая поддержка, поощрение, реальная помощь и спокойствие взрослых помогут выпускнику успешно справиться с собственным волнением. Поддержать ребенка - значит верить в него. Для этого нужно продемонстрировать сыну или дочке свое удовлетворение от их достижений или усилий. 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Существует множество слов, которые поддержат ваших детей, например: «Ты сможешь это сделать», «Зная тебя, я уверен, что ты все сделаешь хорошо», «Ты знаешь это очень хорошо», «Все у тебя получится». Поддержать ребенка можно прикосновениями, доброжелательным выражением лица, доброй интонацией голоса, а также посредством совместных усилий в подготовке.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b/>
          <w:bCs/>
          <w:sz w:val="28"/>
          <w:szCs w:val="28"/>
          <w:bdr w:val="none" w:sz="0" w:space="0" w:color="auto" w:frame="1"/>
          <w:lang w:eastAsia="ru-RU"/>
        </w:rPr>
        <w:t>Помните: самое главное - это снизить напряжение и тревожность ребенка и обеспечить подходящие условия для занятий.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  <w:r w:rsidRPr="00383E8B">
        <w:rPr>
          <w:rFonts w:ascii="Book Antiqua" w:eastAsia="Calibri" w:hAnsi="Book Antiqua" w:cs="Times New Roman"/>
          <w:b/>
          <w:sz w:val="28"/>
          <w:szCs w:val="28"/>
        </w:rPr>
        <w:t>Психологические особенности распорядка дня школьника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</w:pP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t>Помогите организовать рабочее место и режим, разберите вместе сложную задачу, если это по силам, вместе повторите даты, научите оценивать и регулировать свое состояние. Не запугивайте неудачей и провалом.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Помогите детям распределить темы подготовки по дням.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</w:pP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t>Не настаивайте на работе без отдыха и сна. Не запрещайте любимых занятий во время подготовки к экзаменам. Не дергайте ребенка по пустякам, отложите «воспитательные мероприятия», нотации, упреки. Не создавайте ситуацию тревоги, страха, неудачи.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lastRenderedPageBreak/>
        <w:t>Обеспечьте дома удобное место для занятий, проследите, чтобы никто из </w:t>
      </w:r>
      <w:hyperlink r:id="rId7" w:history="1">
        <w:r w:rsidRPr="00383E8B">
          <w:rPr>
            <w:rFonts w:ascii="Book Antiqua" w:eastAsia="Times New Roman" w:hAnsi="Book Antiqua" w:cs="Tahoma"/>
            <w:sz w:val="28"/>
            <w:szCs w:val="28"/>
            <w:bdr w:val="none" w:sz="0" w:space="0" w:color="auto" w:frame="1"/>
            <w:lang w:eastAsia="ru-RU"/>
          </w:rPr>
          <w:t>домашних</w:t>
        </w:r>
      </w:hyperlink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 не мешал (братья, сестры, телевизор).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Обратите внимание на питание ребенка: во время интенсивного умственного </w:t>
      </w:r>
      <w:hyperlink r:id="rId8" w:history="1">
        <w:r w:rsidRPr="00383E8B">
          <w:rPr>
            <w:rFonts w:ascii="Book Antiqua" w:eastAsia="Times New Roman" w:hAnsi="Book Antiqua" w:cs="Tahoma"/>
            <w:sz w:val="28"/>
            <w:szCs w:val="28"/>
            <w:bdr w:val="none" w:sz="0" w:space="0" w:color="auto" w:frame="1"/>
            <w:lang w:eastAsia="ru-RU"/>
          </w:rPr>
          <w:t>напряжения</w:t>
        </w:r>
      </w:hyperlink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 ему необходима питательная и разнообразная пища и сбалансированный комплекс </w:t>
      </w:r>
      <w:hyperlink r:id="rId9" w:tooltip="Витамин" w:history="1">
        <w:r w:rsidRPr="00383E8B">
          <w:rPr>
            <w:rFonts w:ascii="Book Antiqua" w:eastAsia="Times New Roman" w:hAnsi="Book Antiqua" w:cs="Tahoma"/>
            <w:sz w:val="28"/>
            <w:szCs w:val="28"/>
            <w:bdr w:val="none" w:sz="0" w:space="0" w:color="auto" w:frame="1"/>
            <w:lang w:eastAsia="ru-RU"/>
          </w:rPr>
          <w:t>витаминов</w:t>
        </w:r>
      </w:hyperlink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 xml:space="preserve">. 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 </w:t>
      </w:r>
      <w:hyperlink r:id="rId10" w:tooltip="Логика" w:history="1">
        <w:r w:rsidRPr="00383E8B">
          <w:rPr>
            <w:rFonts w:ascii="Book Antiqua" w:eastAsia="Times New Roman" w:hAnsi="Book Antiqua" w:cs="Tahoma"/>
            <w:sz w:val="28"/>
            <w:szCs w:val="28"/>
            <w:bdr w:val="none" w:sz="0" w:space="0" w:color="auto" w:frame="1"/>
            <w:lang w:eastAsia="ru-RU"/>
          </w:rPr>
          <w:t>логику</w:t>
        </w:r>
      </w:hyperlink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 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 </w:t>
      </w:r>
      <w:hyperlink r:id="rId11" w:tooltip="Кровати" w:history="1">
        <w:r w:rsidRPr="00383E8B">
          <w:rPr>
            <w:rFonts w:ascii="Book Antiqua" w:eastAsia="Times New Roman" w:hAnsi="Book Antiqua" w:cs="Tahoma"/>
            <w:sz w:val="28"/>
            <w:szCs w:val="28"/>
            <w:bdr w:val="none" w:sz="0" w:space="0" w:color="auto" w:frame="1"/>
            <w:lang w:eastAsia="ru-RU"/>
          </w:rPr>
          <w:t>кроватью</w:t>
        </w:r>
      </w:hyperlink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, в столовой и т. д.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сформирован навык умения концентрироваться на протяжении всего тестирования, что придаст ему спокойствие и снимет излишнюю тревожность.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>▪ 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Определите вместе с ребенком его «золотые часы» («жаворонок» он или «сова»). Сложные темы лучше изучать в часы подъема, хорошо знакомые — в часы спада.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>▪ 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В выходной, когда вы никуда не торопитесь, устройте ребенку репетицию письменного экзамена.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>▪ 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Следите за тем, чтобы во время подготовки ребенок регулярно делал короткие перерывы. Объясните ему, что отдыхать, не дожидаясь усталости — лучшее средство от переутомления. Важно, чтобы одиннадцатиклассник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телевизором. Если школьник хочет работать под музыку, не надо этому препятствовать, только договоритесь, чтобы это была музыка без слов.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Для нормального самочувствия и хорошей работоспособности необходимо, чтобы школьник хорошо высыпался и гулял на свежем воздухе. Не разрешайте детям учить уроки целыми днями или ночами, так как это ведет к раздражительности, быстрой утомляемости и  беспокойству. В состоянии утомления работоспособность снижается, а продуктивность такой учебы невелика.</w:t>
      </w:r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> 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lastRenderedPageBreak/>
        <w:t>Очень важно пересмотреть режим дня школьника. На саму подготовку к экзамену лучше  отвести 1-2 часа в день. В режиме дня обязательно должно быть время на отдых, прогулки и сон. Также полезны физические упражнения и регулярные занятия спортом. Иногда хронические заболевания мешают учиться. Если они есть, то лучше обратиться к врачу.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Стоит ли на время освободить ребенка от домашних дел?  Это вопрос непростой, потому что иногда школьники начинают манипулировать своей учебой, чтобы избежать помощи по дому. Легкая физическая работа может выступать в роли разгрузки, позволяющей сменить деятельность и отдохнуть, а может только усилить общее утомление, поэтому вопрос о помощи по дому нужно решать в индивидуальном порядке с учетом особенностей ребенка.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Вы можете оказать помощь ребенку в распределении учебного материала по дням. При составлении плана определите еженедельную и ежедневную нагрузку. Это поможет выпускнику справиться с тревогой: он начнет понимать, что успеет выучить весь материал и у него достаточно для этого времени. 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Договоритесь с ребенком, что вечером накануне экзамена он прекратит подготовку, прогуляется и ляжет спать вовремя. Последние двенадцать часов должны уйти на подготовку организма, а не знаний.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Накануне экзамена обеспечьте ребенку полноценный отдых, он должен отдохнуть и как следует выспаться. 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</w:pPr>
      <w:r w:rsidRPr="00383E8B">
        <w:rPr>
          <w:rFonts w:ascii="Book Antiqua" w:eastAsia="Times New Roman" w:hAnsi="Book Antiqua" w:cs="Tahoma"/>
          <w:bCs/>
          <w:sz w:val="28"/>
          <w:szCs w:val="28"/>
          <w:bdr w:val="none" w:sz="0" w:space="0" w:color="auto" w:frame="1"/>
          <w:lang w:eastAsia="ru-RU"/>
        </w:rPr>
        <w:t>Сделайте все, чтобы утро перед экзаменом было спокойным, приготовьте что-то любимое на завтрак, найдите слова, которые позволят ребенку улыбнуться, снять напряжение, настроиться на успех.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sz w:val="28"/>
          <w:szCs w:val="28"/>
        </w:rPr>
      </w:pP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  <w:r w:rsidRPr="00383E8B">
        <w:rPr>
          <w:rFonts w:ascii="Book Antiqua" w:eastAsia="Calibri" w:hAnsi="Book Antiqua" w:cs="Times New Roman"/>
          <w:b/>
          <w:sz w:val="28"/>
          <w:szCs w:val="28"/>
        </w:rPr>
        <w:t>Советы и конкретные упражнения по снятию  стресса (для родителей и детей)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bCs/>
          <w:sz w:val="28"/>
          <w:szCs w:val="28"/>
          <w:shd w:val="clear" w:color="auto" w:fill="FFFFFF"/>
          <w:lang w:eastAsia="ru-RU"/>
        </w:rPr>
      </w:pPr>
      <w:r w:rsidRPr="00383E8B">
        <w:rPr>
          <w:rFonts w:ascii="Book Antiqua" w:eastAsia="Times New Roman" w:hAnsi="Book Antiqua" w:cs="Times New Roman"/>
          <w:bCs/>
          <w:sz w:val="28"/>
          <w:szCs w:val="28"/>
          <w:shd w:val="clear" w:color="auto" w:fill="FFFFFF"/>
          <w:lang w:eastAsia="ru-RU"/>
        </w:rPr>
        <w:t>Первый шаг на пути избавления вашего ребёнка от стресса состоит в том, чтобы научиться распознавать определённые признаки, сообщающие о том, что он испытывает стресс.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Cs/>
          <w:sz w:val="28"/>
          <w:szCs w:val="28"/>
          <w:u w:val="single"/>
          <w:shd w:val="clear" w:color="auto" w:fill="FFFFFF"/>
          <w:lang w:eastAsia="ru-RU"/>
        </w:rPr>
        <w:t>Признаки стресса:</w:t>
      </w:r>
    </w:p>
    <w:p w:rsidR="00383E8B" w:rsidRPr="00383E8B" w:rsidRDefault="00383E8B" w:rsidP="00383E8B">
      <w:pPr>
        <w:shd w:val="clear" w:color="auto" w:fill="FFFFFF"/>
        <w:tabs>
          <w:tab w:val="left" w:pos="284"/>
        </w:tabs>
        <w:spacing w:after="0" w:line="240" w:lineRule="auto"/>
        <w:ind w:left="-993" w:right="-284" w:firstLine="709"/>
        <w:jc w:val="both"/>
        <w:outlineLvl w:val="3"/>
        <w:rPr>
          <w:rFonts w:ascii="Book Antiqua" w:eastAsia="Times New Roman" w:hAnsi="Book Antiqua" w:cs="Times New Roman"/>
          <w:bCs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 xml:space="preserve">- </w:t>
      </w:r>
      <w:r w:rsidRPr="00383E8B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   физические: хроническая усталость, слабость, нарушение сна (сонливость или бессонница), холодные руки или ноги, повышенная потливость или выраженная сухость кожи, сухость во рту или в горле, аллергические реакции, речевые затруднения (заикания и пр.), резкая прибавка или потеря в весе, боли различного характера (в голове, груди, животе, шее, спине и т.д.).</w:t>
      </w:r>
    </w:p>
    <w:p w:rsidR="00383E8B" w:rsidRPr="00383E8B" w:rsidRDefault="00383E8B" w:rsidP="00383E8B">
      <w:pPr>
        <w:shd w:val="clear" w:color="auto" w:fill="FFFFFF"/>
        <w:tabs>
          <w:tab w:val="left" w:pos="284"/>
        </w:tabs>
        <w:spacing w:after="0" w:line="240" w:lineRule="auto"/>
        <w:ind w:left="-993" w:right="-284" w:firstLine="709"/>
        <w:jc w:val="both"/>
        <w:outlineLvl w:val="3"/>
        <w:rPr>
          <w:rFonts w:ascii="Book Antiqua" w:eastAsia="Times New Roman" w:hAnsi="Book Antiqua" w:cs="Times New Roman"/>
          <w:bCs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>-</w:t>
      </w:r>
      <w:r w:rsidRPr="00383E8B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  эмоциональные: беспокойство, сниженный фон настроения, частые слёзы, ночные кошмары, 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 поводам.</w:t>
      </w:r>
    </w:p>
    <w:p w:rsidR="00383E8B" w:rsidRPr="00383E8B" w:rsidRDefault="00383E8B" w:rsidP="00383E8B">
      <w:pPr>
        <w:shd w:val="clear" w:color="auto" w:fill="FFFFFF"/>
        <w:tabs>
          <w:tab w:val="left" w:pos="284"/>
        </w:tabs>
        <w:spacing w:after="0" w:line="240" w:lineRule="auto"/>
        <w:ind w:left="-993" w:right="-284" w:firstLine="709"/>
        <w:jc w:val="both"/>
        <w:outlineLvl w:val="3"/>
        <w:rPr>
          <w:rFonts w:ascii="Book Antiqua" w:eastAsia="Times New Roman" w:hAnsi="Book Antiqua" w:cs="Times New Roman"/>
          <w:bCs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Pr="00383E8B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 поведенческие: ослабление памяти, нарушение концентрации внимания, невозможность сосредоточиться, неспособность к принятию решений, потеря интереса к своему внешнему виду, навязчивые движения (кручение волос, </w:t>
      </w:r>
      <w:proofErr w:type="spellStart"/>
      <w:r w:rsidRPr="00383E8B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кусание</w:t>
      </w:r>
      <w:proofErr w:type="spellEnd"/>
      <w:r w:rsidRPr="00383E8B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 xml:space="preserve"> ногтей, притопывание ногой, постукивание пальцами и пр.), пронзительный нервный смех, постоянное откладывание дел на завтра, изменение пищевых привычек (голодание или избыточный приём пищи).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В первую очередь родители должны взять себя в руки. Понятно, что ЕГЭ - большой стресс для всей семьи. Но если мамы и папы не сумеют совладать с негативными эмоциями, то этот настрой передастся ребенку. 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bCs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Ознакомьте своего ребенка с эффективными способами </w:t>
      </w:r>
      <w:r w:rsidRPr="00383E8B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борьбы со стрессом: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1. </w:t>
      </w:r>
      <w:proofErr w:type="spellStart"/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Противострессовое</w:t>
      </w:r>
      <w:proofErr w:type="spellEnd"/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дыхание. Чтобы успокоиться, можно сделать дыхательную гимнастику. Она поможет и взрослым, и детям. На вдохе надуваем живот и делаем медленный выдох.  Выдох должен быть в два раза длиннее, чем вдох. Постараться представить, как с каждым глубоким вдохом и продолжительным выдохом происходит частичное освобождение от стрессового напряжения. </w:t>
      </w:r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 xml:space="preserve">Ни в коем случае нельзя удлинять вдох, это влечет за собой гипервентиляцию мозга и измененное состояние. </w:t>
      </w:r>
      <w:proofErr w:type="spellStart"/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>Противострессовое</w:t>
      </w:r>
      <w:proofErr w:type="spellEnd"/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 xml:space="preserve"> дыхание - главный компонент психосоматического равновесия.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Несколько таких вдохов-выдохов помогут снять напряжение, восстановить сердцебиение, убрать зажимы в области груди и уравновесить собственное состояние. 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2. 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Дыхание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</w:p>
    <w:p w:rsidR="00383E8B" w:rsidRPr="00383E8B" w:rsidRDefault="00383E8B" w:rsidP="00383E8B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993" w:right="-284" w:firstLine="709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Теперь, попробуйте выполнить это упражнение с закрытыми глазами, что удваивает эффект.</w:t>
      </w:r>
    </w:p>
    <w:p w:rsidR="00383E8B" w:rsidRPr="00383E8B" w:rsidRDefault="00383E8B" w:rsidP="00383E8B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993" w:right="-284" w:firstLine="709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Минутная релаксация (мышечное расслабление): сосредоточиться на выражении лица и положении тела. Распустить мышцы, присоединить к этому глубокое дыхание с продолжительным вдохом.</w:t>
      </w:r>
    </w:p>
    <w:p w:rsidR="00383E8B" w:rsidRPr="00383E8B" w:rsidRDefault="00383E8B" w:rsidP="00383E8B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993" w:right="-284" w:firstLine="709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lastRenderedPageBreak/>
        <w:t>Необходимо оглядеться вокруг и очень медленно и внимательно осмотреть все, что находится вокруг. Мысленно перебрать все детали обстановки, провести своеобразную инвентаризацию. Это отвлекает от стрессового напряжения.</w:t>
      </w:r>
    </w:p>
    <w:p w:rsidR="00383E8B" w:rsidRPr="00383E8B" w:rsidRDefault="00383E8B" w:rsidP="00383E8B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993" w:right="-284" w:firstLine="709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Перед экзаменом аутотренинг: </w:t>
      </w:r>
    </w:p>
    <w:p w:rsidR="00383E8B" w:rsidRPr="00383E8B" w:rsidRDefault="00383E8B" w:rsidP="00383E8B">
      <w:pPr>
        <w:shd w:val="clear" w:color="auto" w:fill="FFFFFF"/>
        <w:tabs>
          <w:tab w:val="left" w:pos="142"/>
        </w:tabs>
        <w:spacing w:after="0" w:line="240" w:lineRule="auto"/>
        <w:ind w:left="-709" w:right="-284" w:firstLine="709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- «Я смогу справится, Я учился хорошо, Я могу сдать экзамен, Я сдам экзамен, Я уверен в своих силах. Спокойно».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· Экзамен – лишь только часть моей жизни.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· Я умею полностью расслабиться, а потом быстро собраться.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· Я могу управлять своими внутренними ощущениями.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· Я справлюсь с напряжением в любой момент, когда пожелаю.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· Чтобы не случилось, я сделаю все от меня зависящее, чтобы достичь желаемого.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bCs/>
          <w:sz w:val="28"/>
          <w:szCs w:val="28"/>
          <w:shd w:val="clear" w:color="auto" w:fill="FFFFFF"/>
          <w:lang w:eastAsia="ru-RU"/>
        </w:rPr>
      </w:pPr>
      <w:r w:rsidRPr="00383E8B">
        <w:rPr>
          <w:rFonts w:ascii="Book Antiqua" w:eastAsia="Times New Roman" w:hAnsi="Book Antiqua" w:cs="Times New Roman"/>
          <w:bCs/>
          <w:sz w:val="28"/>
          <w:szCs w:val="28"/>
          <w:shd w:val="clear" w:color="auto" w:fill="FFFFFF"/>
          <w:lang w:eastAsia="ru-RU"/>
        </w:rPr>
        <w:t>Подбадривайте детей, хвалите их за то, что они делают хорошо. Повышайте их уверенность в себе, так как чем больше ребёнок боится неудачи, тем более вероятность допущения ошибок.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383E8B">
        <w:rPr>
          <w:rFonts w:ascii="Book Antiqua" w:eastAsia="Times New Roman" w:hAnsi="Book Antiqua" w:cs="Times New Roman"/>
          <w:bCs/>
          <w:sz w:val="28"/>
          <w:szCs w:val="28"/>
          <w:shd w:val="clear" w:color="auto" w:fill="FFFFFF"/>
          <w:lang w:eastAsia="ru-RU"/>
        </w:rPr>
        <w:t>Ребёнку всегда передаётся волнение родителей, и если взрослые в ответственный момент могут справиться со своими эмоциями, то ребёнок, в силу возрастных особенностей может эмоционально "сорваться".</w:t>
      </w:r>
      <w:r w:rsidRPr="00383E8B">
        <w:rPr>
          <w:rFonts w:ascii="Book Antiqua" w:eastAsia="Times New Roman" w:hAnsi="Book Antiqua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  <w:r w:rsidRPr="00383E8B">
        <w:rPr>
          <w:rFonts w:ascii="Book Antiqua" w:eastAsia="Calibri" w:hAnsi="Book Antiqua" w:cs="Times New Roman"/>
          <w:b/>
          <w:sz w:val="28"/>
          <w:szCs w:val="28"/>
        </w:rPr>
        <w:t>Ошибки, которых необходимо избегать</w:t>
      </w:r>
    </w:p>
    <w:p w:rsidR="00383E8B" w:rsidRPr="00383E8B" w:rsidRDefault="00383E8B" w:rsidP="00383E8B">
      <w:pPr>
        <w:numPr>
          <w:ilvl w:val="0"/>
          <w:numId w:val="1"/>
        </w:num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В ходе подготовки к экзаменам родители часто используют тактику запугивания. Они любят повторять: «Будешь мало заниматься - не сдашь» или «Не будешь стараться – будут плохие результаты», «Ты совсем не готов», «Это так сложно», «У тебя не будет будущего», «Станешь неудачником», «Будешь мало зарабатывать». Такой метод не повысит мотивацию, а наоборот создаст эмоциональные барьеры, которые школьник не в силах самостоятельно преодолеть. Ребята начнут переживать и волноваться еще больше, им будет казаться, что объем материала очень большой, и они не успеют все выучить к экзаменам.</w:t>
      </w:r>
    </w:p>
    <w:p w:rsidR="00383E8B" w:rsidRPr="00383E8B" w:rsidRDefault="00383E8B" w:rsidP="00383E8B">
      <w:pPr>
        <w:numPr>
          <w:ilvl w:val="0"/>
          <w:numId w:val="1"/>
        </w:num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Озвученная угроза лишения родительской любви и дружбы. </w:t>
      </w:r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 xml:space="preserve">Главное родительское спокойствие и ни в коем случаи никаких угроз или запугивания, поскольку – это не мотивирующая позиция, а позиция, которая выстраивает ряд барьеров, с которыми ребёнок борется в то время, когда следует готовиться к экзамену. 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Нас так воспитывали, что в первую очередь мы обращаем внимание на неудачи, на ошибки  ребенка. Однако при общении с ребенком необходимо сосредоточиться на позитивных сторонах. Очень важно, чтобы школьник поверил в свои силы и знал, что у него все получится. Мы должны создать ситуацию успеха для ребенка. Если мы будем постоянно указывать на то, что у него не получается и что он сделал неправильно, то у ребенка сформируются 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lastRenderedPageBreak/>
        <w:t>негативные установки: «У меня ничего не получится», «Я ничего не смогу». В результате повысится его тревожность.</w:t>
      </w:r>
    </w:p>
    <w:p w:rsidR="00383E8B" w:rsidRPr="00383E8B" w:rsidRDefault="00383E8B" w:rsidP="00383E8B">
      <w:pPr>
        <w:numPr>
          <w:ilvl w:val="0"/>
          <w:numId w:val="1"/>
        </w:num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Неправильное формулирование слов поддержки «Не бойся», «Не переживай» - надо «Держись», «Успокойся».</w:t>
      </w:r>
    </w:p>
    <w:p w:rsidR="00383E8B" w:rsidRPr="00383E8B" w:rsidRDefault="00383E8B" w:rsidP="00383E8B">
      <w:pPr>
        <w:numPr>
          <w:ilvl w:val="0"/>
          <w:numId w:val="1"/>
        </w:num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proofErr w:type="spellStart"/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Гиперзабота</w:t>
      </w:r>
      <w:proofErr w:type="spellEnd"/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  <w:r w:rsidRPr="00383E8B">
        <w:rPr>
          <w:rFonts w:ascii="Book Antiqua" w:eastAsia="Calibri" w:hAnsi="Book Antiqua" w:cs="Times New Roman"/>
          <w:b/>
          <w:sz w:val="28"/>
          <w:szCs w:val="28"/>
        </w:rPr>
        <w:t>Стратегии родительского поведения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Не секрет, что успешность сдачи экзамена во многом зависит от настроя и отношения к этому родителей, чтобы помочь детям как можно лучше подготовиться к экзаменам, попробуйте выполнить несколько советов.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 — на какие предметы придется потратить больше времени, а что требует только повторения.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Прочитайте список вопросов к экзамену. Не стесняйтесь признаться ребенку, что уже не очень хорошо помните большинство разделов школьной программы. Пусть он просветит вас по тем или иным темам, а вы задавайте вопросы. Чем больше он успеет вам рассказать, тем лучше.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помочь человеку может только та шпаргалка, что написана его собственной рукой.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Подбадривайте детей, хвалите их за то, что они делают хорошо.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textAlignment w:val="baseline"/>
        <w:rPr>
          <w:rFonts w:ascii="Book Antiqua" w:eastAsia="Times New Roman" w:hAnsi="Book Antiqua" w:cs="Tahoma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ahoma"/>
          <w:sz w:val="28"/>
          <w:szCs w:val="28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bCs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Cs/>
          <w:iCs/>
          <w:sz w:val="28"/>
          <w:szCs w:val="28"/>
          <w:shd w:val="clear" w:color="auto" w:fill="FFFFFF"/>
          <w:lang w:eastAsia="ru-RU"/>
        </w:rPr>
        <w:t>Постарайтесь не накручивать ребёнка и не нагнетайте ситуацию.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br/>
      </w:r>
      <w:r w:rsidRPr="00383E8B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Если ваш ребёнок получил оценку ниже, чем хотелось бы, или вовсе провалил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</w:p>
    <w:p w:rsidR="00383E8B" w:rsidRPr="00383E8B" w:rsidRDefault="00383E8B" w:rsidP="00383E8B">
      <w:pPr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>Важно правильно вести себя в этот нелёгкий и напряжённый момент для ребёнка, то есть стараться ему не мешать, чтобы подросток смог полноценно подготавливаться к экзамену.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lastRenderedPageBreak/>
        <w:t>Поставить курс, то есть дать понять выпускнику, что хороший результат – это не обязательно ответы на все вопросы, тем более необходимо убеждать, что в независимости от результата у ребёнка всё получиться, но при этом положительный результат – это важный этап самоутверждения.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Arial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 xml:space="preserve">Помочь найти ребёнку свой стиль учебной деятельности, выработать индивидуальный подход, поскольку все абсолютно разные (кто-то </w:t>
      </w:r>
      <w:proofErr w:type="spellStart"/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>аудиал</w:t>
      </w:r>
      <w:proofErr w:type="spellEnd"/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 xml:space="preserve">, а кто-то </w:t>
      </w:r>
      <w:proofErr w:type="spellStart"/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>кинестетик</w:t>
      </w:r>
      <w:proofErr w:type="spellEnd"/>
      <w:r w:rsidRPr="00383E8B">
        <w:rPr>
          <w:rFonts w:ascii="Book Antiqua" w:eastAsia="Times New Roman" w:hAnsi="Book Antiqua" w:cs="Arial"/>
          <w:sz w:val="28"/>
          <w:szCs w:val="28"/>
          <w:lang w:eastAsia="ru-RU"/>
        </w:rPr>
        <w:t>).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  <w:t xml:space="preserve">Заранее обговорите негативные варианты развития событий. </w:t>
      </w: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Школьник ни в коем случае не должен думать, что провал на экзамене - безвыходная ситуация. Чтобы ребенок это понял, нужно заранее обговорить все возможные варианты развития событий. 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Дети должны понимать, что провал на экзамене - это печально, но на этом жизнь не заканчивается. Настроение ребенка и родителей должно быть только позитивным.</w:t>
      </w:r>
    </w:p>
    <w:p w:rsidR="00383E8B" w:rsidRPr="00383E8B" w:rsidRDefault="00383E8B" w:rsidP="00383E8B">
      <w:pPr>
        <w:shd w:val="clear" w:color="auto" w:fill="FEFEFE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Если, несмотря на все ваши усилия, ребенок все равно, сильно волнуется и переживает,  обратитесь к школьному психологу. 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Будьте одновременно тверды и добры, но не выступайте в роли судьи. Поддерживайте своего ребенка, демонстрируйте, что понимаете его переживания. Подбадривайте детей, хвалите их за то, что они делают хорошо.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Подлинная поддержка - это вера в вашего ребенка, подчеркивая способности и возможности положительных сторон его личности. </w:t>
      </w:r>
    </w:p>
    <w:p w:rsidR="00383E8B" w:rsidRPr="00383E8B" w:rsidRDefault="00383E8B" w:rsidP="00383E8B">
      <w:pPr>
        <w:shd w:val="clear" w:color="auto" w:fill="FFFFFF"/>
        <w:spacing w:after="0" w:line="240" w:lineRule="auto"/>
        <w:ind w:left="-993" w:right="-284" w:firstLine="709"/>
        <w:jc w:val="both"/>
        <w:rPr>
          <w:rFonts w:ascii="Book Antiqua" w:eastAsia="Calibri" w:hAnsi="Book Antiqua" w:cs="Times New Roman"/>
          <w:b/>
          <w:sz w:val="28"/>
          <w:szCs w:val="28"/>
        </w:rPr>
      </w:pPr>
      <w:r w:rsidRPr="00383E8B">
        <w:rPr>
          <w:rFonts w:ascii="Book Antiqua" w:eastAsia="Times New Roman" w:hAnsi="Book Antiqua" w:cs="Times New Roman"/>
          <w:sz w:val="28"/>
          <w:szCs w:val="28"/>
          <w:lang w:eastAsia="ru-RU"/>
        </w:rPr>
        <w:t>Относитесь с пониманием и теплотой, давая знать ребенку, что вы вместе с ним. Что - это испытание даст возможность проявить себя, показать свои знания, научит проявлять стойкость и уверенность.</w:t>
      </w:r>
    </w:p>
    <w:p w:rsidR="00383E8B" w:rsidRPr="00383E8B" w:rsidRDefault="00383E8B" w:rsidP="00383E8B">
      <w:pPr>
        <w:spacing w:after="0" w:line="240" w:lineRule="auto"/>
        <w:ind w:left="-993" w:right="-284" w:firstLine="284"/>
        <w:jc w:val="both"/>
        <w:rPr>
          <w:rFonts w:ascii="Book Antiqua" w:eastAsia="Calibri" w:hAnsi="Book Antiqua" w:cs="Times New Roman"/>
          <w:b/>
          <w:sz w:val="28"/>
          <w:szCs w:val="28"/>
        </w:rPr>
      </w:pPr>
    </w:p>
    <w:p w:rsidR="00383E8B" w:rsidRPr="00383E8B" w:rsidRDefault="00E45484" w:rsidP="00383E8B">
      <w:pPr>
        <w:spacing w:after="0" w:line="240" w:lineRule="auto"/>
        <w:ind w:left="-993" w:right="-284"/>
        <w:jc w:val="center"/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Удачи нашим детям</w:t>
      </w:r>
      <w:r w:rsidR="00383E8B" w:rsidRPr="00383E8B">
        <w:rPr>
          <w:rFonts w:ascii="Book Antiqua" w:eastAsia="Times New Roman" w:hAnsi="Book Antiqu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383E8B" w:rsidRPr="00383E8B" w:rsidRDefault="00383E8B" w:rsidP="00383E8B">
      <w:pPr>
        <w:tabs>
          <w:tab w:val="left" w:pos="1575"/>
        </w:tabs>
        <w:spacing w:after="0" w:line="240" w:lineRule="auto"/>
        <w:ind w:left="-993" w:right="-284" w:firstLine="284"/>
        <w:jc w:val="both"/>
        <w:rPr>
          <w:rFonts w:ascii="Book Antiqua" w:eastAsia="Calibri" w:hAnsi="Book Antiqua" w:cs="Times New Roman"/>
          <w:sz w:val="28"/>
          <w:szCs w:val="28"/>
        </w:rPr>
      </w:pPr>
    </w:p>
    <w:p w:rsidR="00383E8B" w:rsidRPr="00383E8B" w:rsidRDefault="00383E8B" w:rsidP="00383E8B">
      <w:pPr>
        <w:tabs>
          <w:tab w:val="left" w:pos="1575"/>
        </w:tabs>
        <w:spacing w:after="0" w:line="240" w:lineRule="auto"/>
        <w:ind w:left="-993" w:right="-284" w:firstLine="284"/>
        <w:jc w:val="both"/>
        <w:rPr>
          <w:rFonts w:ascii="Book Antiqua" w:eastAsia="Calibri" w:hAnsi="Book Antiqua" w:cs="Times New Roman"/>
          <w:sz w:val="28"/>
          <w:szCs w:val="28"/>
        </w:rPr>
      </w:pPr>
      <w:r w:rsidRPr="00383E8B">
        <w:rPr>
          <w:rFonts w:ascii="Book Antiqua" w:eastAsia="Calibri" w:hAnsi="Book Antiqua" w:cs="Times New Roman"/>
          <w:b/>
          <w:sz w:val="28"/>
          <w:szCs w:val="28"/>
        </w:rPr>
        <w:t xml:space="preserve">Педагог–психолог Мирзоева Г.Ш.      </w:t>
      </w:r>
    </w:p>
    <w:p w:rsidR="00252336" w:rsidRDefault="00252336">
      <w:bookmarkStart w:id="0" w:name="_GoBack"/>
      <w:bookmarkEnd w:id="0"/>
    </w:p>
    <w:sectPr w:rsidR="00252336" w:rsidSect="0023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A1B5E"/>
    <w:multiLevelType w:val="hybridMultilevel"/>
    <w:tmpl w:val="961E9276"/>
    <w:lvl w:ilvl="0" w:tplc="C834302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A657E80"/>
    <w:multiLevelType w:val="hybridMultilevel"/>
    <w:tmpl w:val="B596BC64"/>
    <w:lvl w:ilvl="0" w:tplc="10F6F9E6">
      <w:start w:val="3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B87"/>
    <w:rsid w:val="00252336"/>
    <w:rsid w:val="002955AB"/>
    <w:rsid w:val="002D5834"/>
    <w:rsid w:val="00383E8B"/>
    <w:rsid w:val="00512B87"/>
    <w:rsid w:val="00E45484"/>
    <w:rsid w:val="00E9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31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182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212.php" TargetMode="External"/><Relationship Id="rId11" Type="http://schemas.openxmlformats.org/officeDocument/2006/relationships/hyperlink" Target="http://pandia.ru/text/categ/wiki/001/77.ph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andia.ru/text/categ/nauka/127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ita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3368</Words>
  <Characters>19198</Characters>
  <Application>Microsoft Office Word</Application>
  <DocSecurity>0</DocSecurity>
  <Lines>159</Lines>
  <Paragraphs>45</Paragraphs>
  <ScaleCrop>false</ScaleCrop>
  <Company/>
  <LinksUpToDate>false</LinksUpToDate>
  <CharactersWithSpaces>22521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1</cp:lastModifiedBy>
  <cp:revision>5</cp:revision>
  <dcterms:created xsi:type="dcterms:W3CDTF">2020-05-16T11:00:00Z</dcterms:created>
  <dcterms:modified xsi:type="dcterms:W3CDTF">2020-05-16T11:12:00Z</dcterms:modified>
</cp:coreProperties>
</file>